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65C0" w14:textId="77777777" w:rsidR="009B13A7" w:rsidRDefault="009B13A7" w:rsidP="009B13A7">
      <w:pPr>
        <w:jc w:val="center"/>
        <w:rPr>
          <w:sz w:val="28"/>
          <w:szCs w:val="28"/>
        </w:rPr>
      </w:pPr>
    </w:p>
    <w:p w14:paraId="134A4967" w14:textId="4541FF35" w:rsidR="009B13A7" w:rsidRDefault="00633104" w:rsidP="009B13A7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</w:t>
      </w:r>
      <w:r w:rsidR="00C9210B">
        <w:rPr>
          <w:sz w:val="28"/>
          <w:szCs w:val="28"/>
        </w:rPr>
        <w:t xml:space="preserve"> OBLIGATION</w:t>
      </w:r>
      <w:r w:rsidR="002F2EE5">
        <w:rPr>
          <w:sz w:val="28"/>
          <w:szCs w:val="28"/>
        </w:rPr>
        <w:t>S</w:t>
      </w:r>
      <w:r w:rsidR="00C9210B">
        <w:rPr>
          <w:sz w:val="28"/>
          <w:szCs w:val="28"/>
        </w:rPr>
        <w:t xml:space="preserve">, </w:t>
      </w:r>
      <w:r w:rsidR="000428E6">
        <w:rPr>
          <w:sz w:val="28"/>
          <w:szCs w:val="28"/>
        </w:rPr>
        <w:t xml:space="preserve">DISTRICT </w:t>
      </w:r>
      <w:r w:rsidR="00C9210B">
        <w:rPr>
          <w:sz w:val="28"/>
          <w:szCs w:val="28"/>
        </w:rPr>
        <w:t>BUDGET</w:t>
      </w:r>
      <w:r w:rsidR="000428E6">
        <w:rPr>
          <w:sz w:val="28"/>
          <w:szCs w:val="28"/>
        </w:rPr>
        <w:t xml:space="preserve"> </w:t>
      </w:r>
      <w:r w:rsidR="00986ACF">
        <w:rPr>
          <w:sz w:val="28"/>
          <w:szCs w:val="28"/>
        </w:rPr>
        <w:t>&amp;</w:t>
      </w:r>
      <w:r w:rsidR="00C9210B">
        <w:rPr>
          <w:sz w:val="28"/>
          <w:szCs w:val="28"/>
        </w:rPr>
        <w:t xml:space="preserve"> DUES</w:t>
      </w:r>
      <w:r>
        <w:rPr>
          <w:sz w:val="28"/>
          <w:szCs w:val="28"/>
        </w:rPr>
        <w:t xml:space="preserve"> CHART</w:t>
      </w:r>
      <w:r w:rsidR="009B13A7">
        <w:rPr>
          <w:sz w:val="28"/>
          <w:szCs w:val="28"/>
        </w:rPr>
        <w:t xml:space="preserve">                             </w:t>
      </w:r>
    </w:p>
    <w:p w14:paraId="019857B1" w14:textId="77777777" w:rsidR="002F06FC" w:rsidRDefault="002F06FC" w:rsidP="00667992">
      <w:pPr>
        <w:ind w:left="5040" w:firstLine="720"/>
        <w:rPr>
          <w:sz w:val="28"/>
          <w:szCs w:val="28"/>
        </w:rPr>
      </w:pPr>
    </w:p>
    <w:p w14:paraId="28EBCA03" w14:textId="0E4B1788" w:rsidR="00667992" w:rsidRDefault="002F06FC" w:rsidP="00C57F20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D7645">
        <w:rPr>
          <w:sz w:val="28"/>
          <w:szCs w:val="28"/>
        </w:rPr>
        <w:t>_</w:t>
      </w:r>
      <w:r>
        <w:rPr>
          <w:sz w:val="28"/>
          <w:szCs w:val="28"/>
        </w:rPr>
        <w:t>COTN</w:t>
      </w:r>
      <w:r w:rsidR="00E33078">
        <w:rPr>
          <w:sz w:val="28"/>
          <w:szCs w:val="28"/>
        </w:rPr>
        <w:t xml:space="preserve">. </w:t>
      </w:r>
      <w:r w:rsidR="007D7645">
        <w:rPr>
          <w:sz w:val="28"/>
          <w:szCs w:val="28"/>
        </w:rPr>
        <w:t xml:space="preserve">             </w:t>
      </w:r>
      <w:r w:rsidR="007D7645">
        <w:rPr>
          <w:sz w:val="28"/>
          <w:szCs w:val="28"/>
        </w:rPr>
        <w:tab/>
      </w:r>
      <w:r w:rsidR="007D7645">
        <w:rPr>
          <w:sz w:val="28"/>
          <w:szCs w:val="28"/>
        </w:rPr>
        <w:tab/>
        <w:t xml:space="preserve">   </w:t>
      </w:r>
      <w:r w:rsidR="00126193">
        <w:rPr>
          <w:sz w:val="28"/>
          <w:szCs w:val="28"/>
        </w:rPr>
        <w:t xml:space="preserve">         </w:t>
      </w:r>
      <w:r w:rsidR="007D7645">
        <w:rPr>
          <w:sz w:val="28"/>
          <w:szCs w:val="28"/>
        </w:rPr>
        <w:t xml:space="preserve">     </w:t>
      </w:r>
      <w:r w:rsidR="00126193">
        <w:rPr>
          <w:sz w:val="28"/>
          <w:szCs w:val="28"/>
        </w:rPr>
        <w:t xml:space="preserve"> </w:t>
      </w:r>
      <w:r w:rsidR="007D7645">
        <w:rPr>
          <w:sz w:val="28"/>
          <w:szCs w:val="28"/>
        </w:rPr>
        <w:t xml:space="preserve"> Today’s </w:t>
      </w:r>
      <w:proofErr w:type="gramStart"/>
      <w:r w:rsidR="007D7645">
        <w:rPr>
          <w:sz w:val="28"/>
          <w:szCs w:val="28"/>
        </w:rPr>
        <w:t xml:space="preserve">Date </w:t>
      </w:r>
      <w:r w:rsidR="00126193">
        <w:rPr>
          <w:sz w:val="28"/>
          <w:szCs w:val="28"/>
        </w:rPr>
        <w:t xml:space="preserve"> </w:t>
      </w:r>
      <w:r w:rsidR="007D7645">
        <w:rPr>
          <w:sz w:val="28"/>
          <w:szCs w:val="28"/>
        </w:rPr>
        <w:t>_</w:t>
      </w:r>
      <w:proofErr w:type="gramEnd"/>
      <w:r w:rsidR="007D7645">
        <w:rPr>
          <w:sz w:val="28"/>
          <w:szCs w:val="28"/>
        </w:rPr>
        <w:t>________</w:t>
      </w:r>
    </w:p>
    <w:p w14:paraId="51B7654E" w14:textId="77777777" w:rsidR="002F06FC" w:rsidRDefault="002F06FC" w:rsidP="00C57F20">
      <w:pPr>
        <w:rPr>
          <w:sz w:val="28"/>
          <w:szCs w:val="28"/>
        </w:rPr>
      </w:pPr>
    </w:p>
    <w:p w14:paraId="68114753" w14:textId="3D0A41C7" w:rsidR="00052AE4" w:rsidRDefault="0085138B" w:rsidP="00C57F20">
      <w:pPr>
        <w:rPr>
          <w:sz w:val="28"/>
          <w:szCs w:val="28"/>
        </w:rPr>
      </w:pPr>
      <w:r>
        <w:rPr>
          <w:sz w:val="28"/>
          <w:szCs w:val="28"/>
        </w:rPr>
        <w:t>May 20</w:t>
      </w:r>
      <w:r w:rsidR="00D3561F">
        <w:rPr>
          <w:sz w:val="28"/>
          <w:szCs w:val="28"/>
        </w:rPr>
        <w:t>2</w:t>
      </w:r>
      <w:r w:rsidR="008A631F">
        <w:rPr>
          <w:sz w:val="28"/>
          <w:szCs w:val="28"/>
        </w:rPr>
        <w:t>3</w:t>
      </w:r>
      <w:r w:rsidR="0027738F">
        <w:rPr>
          <w:sz w:val="28"/>
          <w:szCs w:val="28"/>
        </w:rPr>
        <w:t xml:space="preserve"> – April 20</w:t>
      </w:r>
      <w:r w:rsidR="00AC6BDD">
        <w:rPr>
          <w:sz w:val="28"/>
          <w:szCs w:val="28"/>
        </w:rPr>
        <w:t>2</w:t>
      </w:r>
      <w:r w:rsidR="008A631F">
        <w:rPr>
          <w:sz w:val="28"/>
          <w:szCs w:val="28"/>
        </w:rPr>
        <w:t>4</w:t>
      </w:r>
      <w:r w:rsidR="0073070B">
        <w:rPr>
          <w:sz w:val="28"/>
          <w:szCs w:val="28"/>
        </w:rPr>
        <w:t xml:space="preserve">          </w:t>
      </w:r>
      <w:r w:rsidR="0055348C">
        <w:rPr>
          <w:sz w:val="28"/>
          <w:szCs w:val="28"/>
        </w:rPr>
        <w:t xml:space="preserve">       </w:t>
      </w:r>
      <w:r w:rsidR="0073070B">
        <w:rPr>
          <w:sz w:val="28"/>
          <w:szCs w:val="28"/>
        </w:rPr>
        <w:t xml:space="preserve">  </w:t>
      </w:r>
      <w:r w:rsidR="00126193">
        <w:rPr>
          <w:sz w:val="28"/>
          <w:szCs w:val="28"/>
        </w:rPr>
        <w:t xml:space="preserve">         </w:t>
      </w:r>
      <w:r w:rsidR="0073070B">
        <w:rPr>
          <w:sz w:val="28"/>
          <w:szCs w:val="28"/>
        </w:rPr>
        <w:t>Total In</w:t>
      </w:r>
      <w:r w:rsidR="00126193">
        <w:rPr>
          <w:sz w:val="28"/>
          <w:szCs w:val="28"/>
        </w:rPr>
        <w:t>c</w:t>
      </w:r>
      <w:r w:rsidR="0073070B">
        <w:rPr>
          <w:sz w:val="28"/>
          <w:szCs w:val="28"/>
        </w:rPr>
        <w:t xml:space="preserve">ome last church </w:t>
      </w:r>
      <w:proofErr w:type="gramStart"/>
      <w:r w:rsidR="0073070B">
        <w:rPr>
          <w:sz w:val="28"/>
          <w:szCs w:val="28"/>
        </w:rPr>
        <w:t>year</w:t>
      </w:r>
      <w:r w:rsidR="0055348C">
        <w:rPr>
          <w:sz w:val="28"/>
          <w:szCs w:val="28"/>
        </w:rPr>
        <w:t xml:space="preserve">  _</w:t>
      </w:r>
      <w:proofErr w:type="gramEnd"/>
      <w:r w:rsidR="0055348C">
        <w:rPr>
          <w:sz w:val="28"/>
          <w:szCs w:val="28"/>
        </w:rPr>
        <w:t>________</w:t>
      </w:r>
    </w:p>
    <w:p w14:paraId="37F01090" w14:textId="15F76C9E" w:rsidR="00544644" w:rsidRDefault="00544644" w:rsidP="001261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pPr w:leftFromText="180" w:rightFromText="180" w:vertAnchor="page" w:horzAnchor="margin" w:tblpXSpec="center" w:tblpY="3061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146"/>
        <w:gridCol w:w="2333"/>
        <w:gridCol w:w="1498"/>
        <w:gridCol w:w="1350"/>
        <w:gridCol w:w="1350"/>
      </w:tblGrid>
      <w:tr w:rsidR="00E5209C" w14:paraId="4F2488D7" w14:textId="77777777" w:rsidTr="00364084">
        <w:trPr>
          <w:trHeight w:val="530"/>
        </w:trPr>
        <w:tc>
          <w:tcPr>
            <w:tcW w:w="887" w:type="pct"/>
            <w:tcBorders>
              <w:bottom w:val="single" w:sz="4" w:space="0" w:color="auto"/>
            </w:tcBorders>
          </w:tcPr>
          <w:p w14:paraId="25E9124A" w14:textId="77777777" w:rsidR="00E5209C" w:rsidRDefault="00E5209C" w:rsidP="00135E2F">
            <w:pPr>
              <w:jc w:val="center"/>
            </w:pPr>
            <w:r>
              <w:t>General</w:t>
            </w:r>
          </w:p>
          <w:p w14:paraId="796F6DD5" w14:textId="77777777" w:rsidR="00E5209C" w:rsidRDefault="00E5209C" w:rsidP="00474AC9">
            <w:pPr>
              <w:jc w:val="center"/>
            </w:pPr>
            <w:r>
              <w:t>District</w:t>
            </w:r>
          </w:p>
          <w:p w14:paraId="42D57320" w14:textId="77777777" w:rsidR="00135E2F" w:rsidRDefault="00135E2F" w:rsidP="00474AC9">
            <w:pPr>
              <w:jc w:val="center"/>
            </w:pPr>
            <w:r>
              <w:t>Zone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11AE5816" w14:textId="77777777" w:rsidR="00E5209C" w:rsidRDefault="00E5209C" w:rsidP="00474AC9">
            <w:pPr>
              <w:jc w:val="center"/>
            </w:pPr>
            <w:r>
              <w:t>Specific</w:t>
            </w:r>
          </w:p>
          <w:p w14:paraId="68760614" w14:textId="77777777" w:rsidR="00E5209C" w:rsidRDefault="00E5209C" w:rsidP="00474AC9">
            <w:pPr>
              <w:jc w:val="center"/>
            </w:pPr>
            <w:r>
              <w:t>Fund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12D40F0D" w14:textId="77777777" w:rsidR="00E5209C" w:rsidRDefault="00E5209C" w:rsidP="00E5209C">
            <w:pPr>
              <w:jc w:val="center"/>
            </w:pPr>
            <w:r>
              <w:t xml:space="preserve">Method of </w:t>
            </w:r>
          </w:p>
          <w:p w14:paraId="6C521AC5" w14:textId="77777777" w:rsidR="00E5209C" w:rsidRDefault="00E5209C" w:rsidP="00E5209C">
            <w:pPr>
              <w:jc w:val="center"/>
            </w:pPr>
            <w:r>
              <w:t>Figuring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24D9E87C" w14:textId="77777777" w:rsidR="00E5209C" w:rsidRDefault="00E5209C" w:rsidP="00E5209C">
            <w:pPr>
              <w:jc w:val="center"/>
            </w:pPr>
            <w:r>
              <w:t>Yearly Obligations</w:t>
            </w:r>
          </w:p>
          <w:p w14:paraId="56B8ACB2" w14:textId="77777777" w:rsidR="00E5209C" w:rsidRDefault="00E5209C" w:rsidP="00E5209C">
            <w:pPr>
              <w:jc w:val="center"/>
            </w:pPr>
            <w:r>
              <w:t xml:space="preserve">or Dues 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05C605BB" w14:textId="77777777" w:rsidR="00E5209C" w:rsidRPr="009676E7" w:rsidRDefault="00E5209C" w:rsidP="009676E7">
            <w:pPr>
              <w:rPr>
                <w:sz w:val="20"/>
                <w:szCs w:val="20"/>
              </w:rPr>
            </w:pPr>
            <w:r w:rsidRPr="009676E7">
              <w:rPr>
                <w:sz w:val="20"/>
                <w:szCs w:val="20"/>
              </w:rPr>
              <w:t>PAID</w:t>
            </w:r>
            <w:r w:rsidR="009676E7">
              <w:rPr>
                <w:sz w:val="20"/>
                <w:szCs w:val="20"/>
              </w:rPr>
              <w:t xml:space="preserve"> </w:t>
            </w:r>
            <w:r w:rsidRPr="009676E7">
              <w:rPr>
                <w:sz w:val="20"/>
                <w:szCs w:val="20"/>
              </w:rPr>
              <w:t>YTD</w:t>
            </w:r>
          </w:p>
          <w:p w14:paraId="18D67AFA" w14:textId="77777777" w:rsidR="009676E7" w:rsidRPr="009676E7" w:rsidRDefault="009676E7" w:rsidP="009676E7">
            <w:r w:rsidRPr="009676E7">
              <w:t>(Year to date</w:t>
            </w:r>
            <w:r>
              <w:t>)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77388A74" w14:textId="77777777" w:rsidR="00E5209C" w:rsidRDefault="00E5209C" w:rsidP="00E5209C">
            <w:pPr>
              <w:jc w:val="center"/>
            </w:pPr>
            <w:r>
              <w:t xml:space="preserve">Still owe this </w:t>
            </w:r>
            <w:r w:rsidR="00D3561F">
              <w:t xml:space="preserve">church </w:t>
            </w:r>
            <w:r>
              <w:t>year</w:t>
            </w:r>
          </w:p>
        </w:tc>
      </w:tr>
      <w:tr w:rsidR="00E5209C" w14:paraId="53057B03" w14:textId="77777777" w:rsidTr="00364084">
        <w:trPr>
          <w:trHeight w:val="512"/>
        </w:trPr>
        <w:tc>
          <w:tcPr>
            <w:tcW w:w="887" w:type="pct"/>
            <w:vMerge w:val="restart"/>
          </w:tcPr>
          <w:p w14:paraId="47A26DF5" w14:textId="77777777" w:rsidR="00E5209C" w:rsidRPr="00E5209C" w:rsidRDefault="00E5209C" w:rsidP="00E5209C">
            <w:pPr>
              <w:rPr>
                <w:b/>
              </w:rPr>
            </w:pPr>
            <w:r w:rsidRPr="00E5209C">
              <w:rPr>
                <w:b/>
              </w:rPr>
              <w:t>General</w:t>
            </w:r>
          </w:p>
          <w:p w14:paraId="3D611F47" w14:textId="77777777" w:rsidR="00E5209C" w:rsidRDefault="00E5209C" w:rsidP="00E5209C">
            <w:r>
              <w:t>Obligations –</w:t>
            </w:r>
          </w:p>
          <w:p w14:paraId="5DF5C571" w14:textId="77777777" w:rsidR="00694376" w:rsidRDefault="00E5209C" w:rsidP="00E5209C">
            <w:r>
              <w:t xml:space="preserve">To </w:t>
            </w:r>
            <w:r w:rsidR="00694376">
              <w:t>Global</w:t>
            </w:r>
          </w:p>
          <w:p w14:paraId="43DE4700" w14:textId="32695003" w:rsidR="00E85307" w:rsidRDefault="00694376" w:rsidP="00E5209C">
            <w:r>
              <w:t>Treasury Services</w:t>
            </w:r>
            <w:r w:rsidR="00E85307">
              <w:t xml:space="preserve"> –</w:t>
            </w:r>
          </w:p>
          <w:p w14:paraId="71D17BF7" w14:textId="77777777" w:rsidR="00E85307" w:rsidRDefault="00E85307" w:rsidP="00E5209C">
            <w:r>
              <w:t>Lenexa,</w:t>
            </w:r>
          </w:p>
          <w:p w14:paraId="76628CE2" w14:textId="75BDE6ED" w:rsidR="00E5209C" w:rsidRDefault="00E85307" w:rsidP="00E5209C">
            <w:r>
              <w:t>Kansas</w:t>
            </w:r>
            <w:r w:rsidR="00E5209C">
              <w:t xml:space="preserve"> </w:t>
            </w:r>
          </w:p>
        </w:tc>
        <w:tc>
          <w:tcPr>
            <w:tcW w:w="1017" w:type="pct"/>
          </w:tcPr>
          <w:p w14:paraId="3DC3A03B" w14:textId="77777777" w:rsidR="00E5209C" w:rsidRDefault="00E5209C" w:rsidP="00E5209C">
            <w:r>
              <w:t>World Evangelism Fund</w:t>
            </w:r>
          </w:p>
        </w:tc>
        <w:tc>
          <w:tcPr>
            <w:tcW w:w="1106" w:type="pct"/>
          </w:tcPr>
          <w:p w14:paraId="14E6C117" w14:textId="77777777" w:rsidR="00E5209C" w:rsidRDefault="00E5209C" w:rsidP="00E5209C">
            <w:pPr>
              <w:jc w:val="center"/>
            </w:pPr>
            <w:r>
              <w:t>5.5% of total income this year</w:t>
            </w:r>
          </w:p>
        </w:tc>
        <w:tc>
          <w:tcPr>
            <w:tcW w:w="710" w:type="pct"/>
          </w:tcPr>
          <w:p w14:paraId="738A5808" w14:textId="77777777" w:rsidR="00E5209C" w:rsidRPr="00D3561F" w:rsidRDefault="00874A56" w:rsidP="00474AC9">
            <w:r>
              <w:t>estimation</w:t>
            </w:r>
          </w:p>
        </w:tc>
        <w:tc>
          <w:tcPr>
            <w:tcW w:w="640" w:type="pct"/>
          </w:tcPr>
          <w:p w14:paraId="1D603274" w14:textId="77777777" w:rsidR="00FA652C" w:rsidRDefault="00FA652C" w:rsidP="00E5209C">
            <w:pPr>
              <w:jc w:val="center"/>
            </w:pPr>
          </w:p>
        </w:tc>
        <w:tc>
          <w:tcPr>
            <w:tcW w:w="640" w:type="pct"/>
          </w:tcPr>
          <w:p w14:paraId="0E7C5640" w14:textId="77777777" w:rsidR="00FA652C" w:rsidRDefault="00FA652C" w:rsidP="00E5209C">
            <w:pPr>
              <w:jc w:val="center"/>
            </w:pPr>
          </w:p>
        </w:tc>
      </w:tr>
      <w:tr w:rsidR="00AC6BDD" w14:paraId="7CCB5F24" w14:textId="77777777" w:rsidTr="00364084">
        <w:trPr>
          <w:trHeight w:val="530"/>
        </w:trPr>
        <w:tc>
          <w:tcPr>
            <w:tcW w:w="887" w:type="pct"/>
            <w:vMerge/>
          </w:tcPr>
          <w:p w14:paraId="144D10E9" w14:textId="77777777" w:rsidR="00AC6BDD" w:rsidRDefault="00AC6BDD" w:rsidP="00AC6BDD"/>
        </w:tc>
        <w:tc>
          <w:tcPr>
            <w:tcW w:w="1017" w:type="pct"/>
          </w:tcPr>
          <w:p w14:paraId="6B8E86EB" w14:textId="77777777" w:rsidR="00AC6BDD" w:rsidRDefault="00AC6BDD" w:rsidP="00AC6BDD">
            <w:r>
              <w:t xml:space="preserve">Pensions &amp; </w:t>
            </w:r>
          </w:p>
          <w:p w14:paraId="55DAE220" w14:textId="77777777" w:rsidR="00AC6BDD" w:rsidRDefault="00AC6BDD" w:rsidP="00AC6BDD">
            <w:r>
              <w:t>Benefits</w:t>
            </w:r>
          </w:p>
        </w:tc>
        <w:tc>
          <w:tcPr>
            <w:tcW w:w="1106" w:type="pct"/>
          </w:tcPr>
          <w:p w14:paraId="4921D019" w14:textId="77777777" w:rsidR="00AC6BDD" w:rsidRDefault="00AC6BDD" w:rsidP="00AC6BDD">
            <w:pPr>
              <w:jc w:val="center"/>
            </w:pPr>
            <w:r>
              <w:t>2.25% of total</w:t>
            </w:r>
          </w:p>
          <w:p w14:paraId="31392D31" w14:textId="77777777" w:rsidR="00AC6BDD" w:rsidRDefault="00AC6BDD" w:rsidP="00AC6BDD">
            <w:pPr>
              <w:jc w:val="center"/>
            </w:pPr>
            <w:r>
              <w:t>income this year</w:t>
            </w:r>
          </w:p>
        </w:tc>
        <w:tc>
          <w:tcPr>
            <w:tcW w:w="710" w:type="pct"/>
          </w:tcPr>
          <w:p w14:paraId="79879008" w14:textId="77777777" w:rsidR="00AC6BDD" w:rsidRDefault="00874A56" w:rsidP="00AC6BDD">
            <w:r>
              <w:t>estimation</w:t>
            </w:r>
          </w:p>
        </w:tc>
        <w:tc>
          <w:tcPr>
            <w:tcW w:w="640" w:type="pct"/>
          </w:tcPr>
          <w:p w14:paraId="60AD7DF0" w14:textId="77777777" w:rsidR="00AC6BDD" w:rsidRDefault="00AC6BDD" w:rsidP="00AC6BDD">
            <w:pPr>
              <w:jc w:val="center"/>
            </w:pPr>
          </w:p>
        </w:tc>
        <w:tc>
          <w:tcPr>
            <w:tcW w:w="640" w:type="pct"/>
          </w:tcPr>
          <w:p w14:paraId="7AC543EA" w14:textId="77777777" w:rsidR="00AC6BDD" w:rsidRDefault="00AC6BDD" w:rsidP="00AC6BDD">
            <w:pPr>
              <w:jc w:val="center"/>
            </w:pPr>
          </w:p>
        </w:tc>
      </w:tr>
      <w:tr w:rsidR="00AC6BDD" w14:paraId="15081A0A" w14:textId="77777777" w:rsidTr="00364084">
        <w:trPr>
          <w:trHeight w:val="530"/>
        </w:trPr>
        <w:tc>
          <w:tcPr>
            <w:tcW w:w="887" w:type="pct"/>
            <w:vMerge/>
          </w:tcPr>
          <w:p w14:paraId="210DE117" w14:textId="77777777" w:rsidR="00AC6BDD" w:rsidRDefault="00AC6BDD" w:rsidP="00AC6BDD"/>
        </w:tc>
        <w:tc>
          <w:tcPr>
            <w:tcW w:w="1017" w:type="pct"/>
          </w:tcPr>
          <w:p w14:paraId="2C80F052" w14:textId="77777777" w:rsidR="00AC6BDD" w:rsidRDefault="00AC6BDD" w:rsidP="00AC6BDD">
            <w:r>
              <w:t>Education</w:t>
            </w:r>
          </w:p>
          <w:p w14:paraId="69903FC5" w14:textId="77777777" w:rsidR="00AC6BDD" w:rsidRPr="00135E2F" w:rsidRDefault="00AC6BDD" w:rsidP="00AC6BDD">
            <w:pPr>
              <w:rPr>
                <w:sz w:val="20"/>
                <w:szCs w:val="20"/>
              </w:rPr>
            </w:pPr>
            <w:r w:rsidRPr="00135E2F">
              <w:rPr>
                <w:sz w:val="20"/>
                <w:szCs w:val="20"/>
              </w:rPr>
              <w:t xml:space="preserve">(Paid to </w:t>
            </w:r>
            <w:proofErr w:type="spellStart"/>
            <w:r w:rsidRPr="00135E2F">
              <w:rPr>
                <w:sz w:val="20"/>
                <w:szCs w:val="20"/>
              </w:rPr>
              <w:t>Dist.Treas</w:t>
            </w:r>
            <w:proofErr w:type="spellEnd"/>
            <w:r w:rsidRPr="00135E2F">
              <w:rPr>
                <w:sz w:val="20"/>
                <w:szCs w:val="20"/>
              </w:rPr>
              <w:t>.)</w:t>
            </w:r>
          </w:p>
        </w:tc>
        <w:tc>
          <w:tcPr>
            <w:tcW w:w="1106" w:type="pct"/>
          </w:tcPr>
          <w:p w14:paraId="5DEB5B6E" w14:textId="77777777" w:rsidR="00AC6BDD" w:rsidRDefault="00AC6BDD" w:rsidP="00AC6BDD">
            <w:pPr>
              <w:jc w:val="center"/>
            </w:pPr>
            <w:r>
              <w:t xml:space="preserve">2.25% of total </w:t>
            </w:r>
          </w:p>
          <w:p w14:paraId="291F7643" w14:textId="77777777" w:rsidR="00AC6BDD" w:rsidRDefault="00AC6BDD" w:rsidP="00AC6BDD">
            <w:pPr>
              <w:jc w:val="center"/>
            </w:pPr>
            <w:r>
              <w:t xml:space="preserve">income this year </w:t>
            </w:r>
          </w:p>
        </w:tc>
        <w:tc>
          <w:tcPr>
            <w:tcW w:w="710" w:type="pct"/>
          </w:tcPr>
          <w:p w14:paraId="3708A003" w14:textId="77777777" w:rsidR="00AC6BDD" w:rsidRDefault="00874A56" w:rsidP="00AC6BDD">
            <w:r>
              <w:t>estimation</w:t>
            </w:r>
          </w:p>
        </w:tc>
        <w:tc>
          <w:tcPr>
            <w:tcW w:w="640" w:type="pct"/>
          </w:tcPr>
          <w:p w14:paraId="60EF6B5B" w14:textId="77777777" w:rsidR="00AC6BDD" w:rsidRDefault="00AC6BDD" w:rsidP="00AC6BDD">
            <w:pPr>
              <w:jc w:val="center"/>
            </w:pPr>
          </w:p>
        </w:tc>
        <w:tc>
          <w:tcPr>
            <w:tcW w:w="640" w:type="pct"/>
          </w:tcPr>
          <w:p w14:paraId="5BF65AD9" w14:textId="77777777" w:rsidR="00AC6BDD" w:rsidRDefault="00AC6BDD" w:rsidP="00AC6BDD">
            <w:pPr>
              <w:jc w:val="center"/>
            </w:pPr>
          </w:p>
        </w:tc>
      </w:tr>
      <w:tr w:rsidR="00AC6BDD" w14:paraId="6568DE73" w14:textId="77777777" w:rsidTr="00364084">
        <w:trPr>
          <w:trHeight w:val="530"/>
        </w:trPr>
        <w:tc>
          <w:tcPr>
            <w:tcW w:w="887" w:type="pct"/>
            <w:vMerge/>
          </w:tcPr>
          <w:p w14:paraId="72DBB7FD" w14:textId="77777777" w:rsidR="00AC6BDD" w:rsidRDefault="00AC6BDD" w:rsidP="00AC6BDD"/>
        </w:tc>
        <w:tc>
          <w:tcPr>
            <w:tcW w:w="1017" w:type="pct"/>
          </w:tcPr>
          <w:p w14:paraId="722E5440" w14:textId="77777777" w:rsidR="00AC6BDD" w:rsidRDefault="00AC6BDD" w:rsidP="00AC6BDD">
            <w:r>
              <w:t>10% Specials*</w:t>
            </w:r>
          </w:p>
          <w:p w14:paraId="76631874" w14:textId="77777777" w:rsidR="00AC6BDD" w:rsidRDefault="00AC6BDD" w:rsidP="00AC6BDD">
            <w:r>
              <w:t>Non-10 specials*</w:t>
            </w:r>
          </w:p>
        </w:tc>
        <w:tc>
          <w:tcPr>
            <w:tcW w:w="1106" w:type="pct"/>
          </w:tcPr>
          <w:p w14:paraId="52AE080F" w14:textId="77777777" w:rsidR="00AC6BDD" w:rsidRDefault="00AC6BDD" w:rsidP="00AC6BDD">
            <w:pPr>
              <w:jc w:val="center"/>
            </w:pPr>
            <w:r>
              <w:t>NMI</w:t>
            </w:r>
          </w:p>
          <w:p w14:paraId="79781345" w14:textId="77777777" w:rsidR="00AC6BDD" w:rsidRDefault="00AC6BDD" w:rsidP="00AC6BDD">
            <w:pPr>
              <w:jc w:val="center"/>
            </w:pPr>
            <w:r>
              <w:t>Love Offerings</w:t>
            </w:r>
          </w:p>
        </w:tc>
        <w:tc>
          <w:tcPr>
            <w:tcW w:w="710" w:type="pct"/>
          </w:tcPr>
          <w:p w14:paraId="0E882685" w14:textId="77777777" w:rsidR="00AC6BDD" w:rsidRDefault="00874A56" w:rsidP="00AC6BDD">
            <w:r>
              <w:t>estimation</w:t>
            </w:r>
          </w:p>
        </w:tc>
        <w:tc>
          <w:tcPr>
            <w:tcW w:w="640" w:type="pct"/>
          </w:tcPr>
          <w:p w14:paraId="183A77E3" w14:textId="77777777" w:rsidR="00AC6BDD" w:rsidRDefault="00AC6BDD" w:rsidP="00AC6BDD">
            <w:pPr>
              <w:jc w:val="center"/>
            </w:pPr>
          </w:p>
        </w:tc>
        <w:tc>
          <w:tcPr>
            <w:tcW w:w="640" w:type="pct"/>
          </w:tcPr>
          <w:p w14:paraId="16160274" w14:textId="77777777" w:rsidR="00AC6BDD" w:rsidRDefault="00AC6BDD" w:rsidP="00AC6BDD">
            <w:pPr>
              <w:jc w:val="center"/>
            </w:pPr>
          </w:p>
        </w:tc>
      </w:tr>
      <w:tr w:rsidR="00AC6BDD" w14:paraId="290D9AE3" w14:textId="77777777" w:rsidTr="00364084">
        <w:trPr>
          <w:trHeight w:val="530"/>
        </w:trPr>
        <w:tc>
          <w:tcPr>
            <w:tcW w:w="887" w:type="pct"/>
          </w:tcPr>
          <w:p w14:paraId="032AD878" w14:textId="77777777" w:rsidR="00AC6BDD" w:rsidRPr="00E5209C" w:rsidRDefault="00AC6BDD" w:rsidP="00AC6BDD">
            <w:pPr>
              <w:rPr>
                <w:b/>
              </w:rPr>
            </w:pPr>
            <w:r w:rsidRPr="00E5209C">
              <w:rPr>
                <w:b/>
              </w:rPr>
              <w:t>District –</w:t>
            </w:r>
          </w:p>
          <w:p w14:paraId="66328066" w14:textId="28CD8F07" w:rsidR="00AC6BDD" w:rsidRDefault="00AC6BDD" w:rsidP="00AC6BDD">
            <w:r>
              <w:t>Budget</w:t>
            </w:r>
            <w:r w:rsidR="00E85307">
              <w:t xml:space="preserve"> –</w:t>
            </w:r>
          </w:p>
          <w:p w14:paraId="1DBF1C48" w14:textId="0395F8A8" w:rsidR="00E85307" w:rsidRPr="00A43191" w:rsidRDefault="00E85307" w:rsidP="00AC6BDD">
            <w:r>
              <w:t>To Dist. Treas.</w:t>
            </w:r>
          </w:p>
        </w:tc>
        <w:tc>
          <w:tcPr>
            <w:tcW w:w="1017" w:type="pct"/>
          </w:tcPr>
          <w:p w14:paraId="47ACC1D6" w14:textId="46CF098C" w:rsidR="00AC6BDD" w:rsidRDefault="00AC6BDD" w:rsidP="00AC6BDD">
            <w:r>
              <w:t xml:space="preserve">District </w:t>
            </w:r>
            <w:r w:rsidR="00720C90">
              <w:t>Budget</w:t>
            </w:r>
          </w:p>
        </w:tc>
        <w:tc>
          <w:tcPr>
            <w:tcW w:w="1106" w:type="pct"/>
          </w:tcPr>
          <w:p w14:paraId="49950AC1" w14:textId="357FB3D6" w:rsidR="00AC6BDD" w:rsidRDefault="00720C90" w:rsidP="00AC6BDD">
            <w:pPr>
              <w:jc w:val="center"/>
            </w:pPr>
            <w:r>
              <w:t xml:space="preserve">10 </w:t>
            </w:r>
            <w:r w:rsidR="00AC6BDD">
              <w:t>% of last year’s total income</w:t>
            </w:r>
          </w:p>
        </w:tc>
        <w:tc>
          <w:tcPr>
            <w:tcW w:w="710" w:type="pct"/>
          </w:tcPr>
          <w:p w14:paraId="75CA6A0C" w14:textId="77777777" w:rsidR="00AC6BDD" w:rsidRDefault="00AC6BDD" w:rsidP="00AC6BDD"/>
          <w:p w14:paraId="715349B0" w14:textId="77777777" w:rsidR="00AC6BDD" w:rsidRDefault="00AC6BDD" w:rsidP="00AC6BDD">
            <w:r>
              <w:t xml:space="preserve">$   </w:t>
            </w:r>
          </w:p>
        </w:tc>
        <w:tc>
          <w:tcPr>
            <w:tcW w:w="640" w:type="pct"/>
          </w:tcPr>
          <w:p w14:paraId="233EE48B" w14:textId="77777777" w:rsidR="00AC6BDD" w:rsidRDefault="00AC6BDD" w:rsidP="00AC6BDD">
            <w:pPr>
              <w:jc w:val="center"/>
            </w:pPr>
          </w:p>
        </w:tc>
        <w:tc>
          <w:tcPr>
            <w:tcW w:w="640" w:type="pct"/>
          </w:tcPr>
          <w:p w14:paraId="3ED268DC" w14:textId="77777777" w:rsidR="00AC6BDD" w:rsidRDefault="00AC6BDD" w:rsidP="00AC6BDD">
            <w:pPr>
              <w:jc w:val="center"/>
            </w:pPr>
          </w:p>
        </w:tc>
      </w:tr>
      <w:tr w:rsidR="00AC6BDD" w14:paraId="1D7FB0E8" w14:textId="77777777" w:rsidTr="00364084">
        <w:trPr>
          <w:trHeight w:val="530"/>
        </w:trPr>
        <w:tc>
          <w:tcPr>
            <w:tcW w:w="887" w:type="pct"/>
            <w:vMerge w:val="restart"/>
          </w:tcPr>
          <w:p w14:paraId="18FB6BA7" w14:textId="77777777" w:rsidR="00AC6BDD" w:rsidRPr="00E5209C" w:rsidRDefault="00AC6BDD" w:rsidP="00AC6BDD">
            <w:pPr>
              <w:rPr>
                <w:b/>
              </w:rPr>
            </w:pPr>
            <w:r w:rsidRPr="00E5209C">
              <w:rPr>
                <w:b/>
              </w:rPr>
              <w:t>District</w:t>
            </w:r>
          </w:p>
          <w:p w14:paraId="005DAD14" w14:textId="77777777" w:rsidR="00AC6BDD" w:rsidRDefault="00AC6BDD" w:rsidP="00AC6BDD">
            <w:r>
              <w:t>Dues</w:t>
            </w:r>
          </w:p>
          <w:p w14:paraId="24C58FB7" w14:textId="77777777" w:rsidR="00AC6BDD" w:rsidRDefault="00AC6BDD" w:rsidP="00AC6BDD"/>
          <w:p w14:paraId="4A2722D8" w14:textId="77777777" w:rsidR="00AC6BDD" w:rsidRDefault="00AC6BDD" w:rsidP="00AC6BDD"/>
          <w:p w14:paraId="5A7085A5" w14:textId="77777777" w:rsidR="00AC6BDD" w:rsidRDefault="00AC6BDD" w:rsidP="00AC6BDD"/>
          <w:p w14:paraId="29C3E83B" w14:textId="77777777" w:rsidR="00AC6BDD" w:rsidRPr="009365E1" w:rsidRDefault="00AC6BDD" w:rsidP="00AC6BDD"/>
        </w:tc>
        <w:tc>
          <w:tcPr>
            <w:tcW w:w="1017" w:type="pct"/>
          </w:tcPr>
          <w:p w14:paraId="5BB0D861" w14:textId="77777777" w:rsidR="00AC6BDD" w:rsidRDefault="00AC6BDD" w:rsidP="00AC6BDD"/>
          <w:p w14:paraId="2A69DCE1" w14:textId="7ECBDA45" w:rsidR="00AC6BDD" w:rsidRDefault="00887B67" w:rsidP="00AC6BDD">
            <w:r>
              <w:t>ND</w:t>
            </w:r>
            <w:r w:rsidR="00AC6BDD">
              <w:t>I</w:t>
            </w:r>
          </w:p>
        </w:tc>
        <w:tc>
          <w:tcPr>
            <w:tcW w:w="1106" w:type="pct"/>
          </w:tcPr>
          <w:p w14:paraId="3A4B5CD6" w14:textId="77777777" w:rsidR="00AC6BDD" w:rsidRDefault="00AC6BDD" w:rsidP="00AC6BDD">
            <w:pPr>
              <w:jc w:val="center"/>
            </w:pPr>
            <w:r>
              <w:t>1% of last year’s total income</w:t>
            </w:r>
          </w:p>
        </w:tc>
        <w:tc>
          <w:tcPr>
            <w:tcW w:w="710" w:type="pct"/>
          </w:tcPr>
          <w:p w14:paraId="783540F3" w14:textId="77777777" w:rsidR="00AC6BDD" w:rsidRDefault="00AC6BDD" w:rsidP="00AC6BDD"/>
          <w:p w14:paraId="2E09A7DC" w14:textId="77777777" w:rsidR="00AC6BDD" w:rsidRDefault="00AC6BDD" w:rsidP="00AC6BDD">
            <w:r>
              <w:t xml:space="preserve">$    </w:t>
            </w:r>
          </w:p>
        </w:tc>
        <w:tc>
          <w:tcPr>
            <w:tcW w:w="640" w:type="pct"/>
          </w:tcPr>
          <w:p w14:paraId="437966E2" w14:textId="77777777" w:rsidR="00AC6BDD" w:rsidRDefault="00AC6BDD" w:rsidP="00AC6BDD">
            <w:pPr>
              <w:jc w:val="center"/>
            </w:pPr>
          </w:p>
        </w:tc>
        <w:tc>
          <w:tcPr>
            <w:tcW w:w="640" w:type="pct"/>
          </w:tcPr>
          <w:p w14:paraId="236CBC47" w14:textId="77777777" w:rsidR="00AC6BDD" w:rsidRDefault="00AC6BDD" w:rsidP="00AC6BDD">
            <w:pPr>
              <w:jc w:val="center"/>
            </w:pPr>
          </w:p>
        </w:tc>
      </w:tr>
      <w:tr w:rsidR="00AC6BDD" w14:paraId="315C63E5" w14:textId="77777777" w:rsidTr="00364084">
        <w:trPr>
          <w:trHeight w:val="530"/>
        </w:trPr>
        <w:tc>
          <w:tcPr>
            <w:tcW w:w="887" w:type="pct"/>
            <w:vMerge/>
          </w:tcPr>
          <w:p w14:paraId="46B28833" w14:textId="77777777" w:rsidR="00AC6BDD" w:rsidRDefault="00AC6BDD" w:rsidP="00AC6BDD"/>
        </w:tc>
        <w:tc>
          <w:tcPr>
            <w:tcW w:w="1017" w:type="pct"/>
          </w:tcPr>
          <w:p w14:paraId="4A1FF726" w14:textId="77777777" w:rsidR="00AC6BDD" w:rsidRDefault="00AC6BDD" w:rsidP="00AC6BDD"/>
          <w:p w14:paraId="475958DA" w14:textId="77777777" w:rsidR="00AC6BDD" w:rsidRDefault="00AC6BDD" w:rsidP="00AC6BDD">
            <w:r>
              <w:t>NMI</w:t>
            </w:r>
          </w:p>
        </w:tc>
        <w:tc>
          <w:tcPr>
            <w:tcW w:w="1106" w:type="pct"/>
          </w:tcPr>
          <w:p w14:paraId="49B27A30" w14:textId="77777777" w:rsidR="00AC6BDD" w:rsidRDefault="00AC6BDD" w:rsidP="00AC6BDD">
            <w:pPr>
              <w:jc w:val="center"/>
            </w:pPr>
            <w:r>
              <w:t>1% of last year’s total income + $60</w:t>
            </w:r>
          </w:p>
        </w:tc>
        <w:tc>
          <w:tcPr>
            <w:tcW w:w="710" w:type="pct"/>
          </w:tcPr>
          <w:p w14:paraId="5F0658DB" w14:textId="77777777" w:rsidR="00AC6BDD" w:rsidRDefault="00AC6BDD" w:rsidP="00AC6BDD"/>
          <w:p w14:paraId="118BA619" w14:textId="77777777" w:rsidR="00AC6BDD" w:rsidRDefault="00AC6BDD" w:rsidP="00AC6BDD">
            <w:r>
              <w:t xml:space="preserve">$    </w:t>
            </w:r>
          </w:p>
        </w:tc>
        <w:tc>
          <w:tcPr>
            <w:tcW w:w="640" w:type="pct"/>
          </w:tcPr>
          <w:p w14:paraId="356FCD12" w14:textId="77777777" w:rsidR="00AC6BDD" w:rsidRDefault="00AC6BDD" w:rsidP="00AC6BDD">
            <w:pPr>
              <w:jc w:val="center"/>
            </w:pPr>
          </w:p>
        </w:tc>
        <w:tc>
          <w:tcPr>
            <w:tcW w:w="640" w:type="pct"/>
          </w:tcPr>
          <w:p w14:paraId="1D1B0A07" w14:textId="77777777" w:rsidR="00AC6BDD" w:rsidRDefault="00AC6BDD" w:rsidP="00AC6BDD">
            <w:pPr>
              <w:jc w:val="center"/>
            </w:pPr>
          </w:p>
        </w:tc>
      </w:tr>
      <w:tr w:rsidR="00AC6BDD" w14:paraId="49BB9A31" w14:textId="77777777" w:rsidTr="00364084">
        <w:trPr>
          <w:trHeight w:val="530"/>
        </w:trPr>
        <w:tc>
          <w:tcPr>
            <w:tcW w:w="887" w:type="pct"/>
            <w:vMerge/>
          </w:tcPr>
          <w:p w14:paraId="40710841" w14:textId="77777777" w:rsidR="00AC6BDD" w:rsidRDefault="00AC6BDD" w:rsidP="00AC6BDD"/>
        </w:tc>
        <w:tc>
          <w:tcPr>
            <w:tcW w:w="1017" w:type="pct"/>
          </w:tcPr>
          <w:p w14:paraId="4B568B11" w14:textId="77777777" w:rsidR="00AC6BDD" w:rsidRDefault="00AC6BDD" w:rsidP="00AC6BDD"/>
          <w:p w14:paraId="5221E2C4" w14:textId="77777777" w:rsidR="00AC6BDD" w:rsidRDefault="00AC6BDD" w:rsidP="00AC6BDD">
            <w:r>
              <w:t>NYI</w:t>
            </w:r>
          </w:p>
        </w:tc>
        <w:tc>
          <w:tcPr>
            <w:tcW w:w="1106" w:type="pct"/>
          </w:tcPr>
          <w:p w14:paraId="79056000" w14:textId="77777777" w:rsidR="00AC6BDD" w:rsidRDefault="00AC6BDD" w:rsidP="00AC6BDD">
            <w:pPr>
              <w:jc w:val="center"/>
            </w:pPr>
          </w:p>
          <w:p w14:paraId="5E40E84B" w14:textId="77777777" w:rsidR="00AC6BDD" w:rsidRDefault="00AC6BDD" w:rsidP="00AC6BDD">
            <w:pPr>
              <w:jc w:val="center"/>
            </w:pPr>
            <w:r>
              <w:t>$250</w:t>
            </w:r>
          </w:p>
        </w:tc>
        <w:tc>
          <w:tcPr>
            <w:tcW w:w="710" w:type="pct"/>
          </w:tcPr>
          <w:p w14:paraId="7B1C6EAB" w14:textId="77777777" w:rsidR="00AC6BDD" w:rsidRDefault="00AC6BDD" w:rsidP="00AC6BDD">
            <w:pPr>
              <w:jc w:val="center"/>
            </w:pPr>
          </w:p>
          <w:p w14:paraId="0CCE85C5" w14:textId="77777777" w:rsidR="00AC6BDD" w:rsidRDefault="00AC6BDD" w:rsidP="00AC6BDD">
            <w:r>
              <w:t xml:space="preserve">$    </w:t>
            </w:r>
          </w:p>
        </w:tc>
        <w:tc>
          <w:tcPr>
            <w:tcW w:w="640" w:type="pct"/>
          </w:tcPr>
          <w:p w14:paraId="69EE7C8E" w14:textId="77777777" w:rsidR="00AC6BDD" w:rsidRDefault="00AC6BDD" w:rsidP="00AC6BDD">
            <w:pPr>
              <w:jc w:val="center"/>
            </w:pPr>
          </w:p>
        </w:tc>
        <w:tc>
          <w:tcPr>
            <w:tcW w:w="640" w:type="pct"/>
          </w:tcPr>
          <w:p w14:paraId="7D2D30F1" w14:textId="77777777" w:rsidR="00AC6BDD" w:rsidRDefault="00AC6BDD" w:rsidP="00AC6BDD">
            <w:pPr>
              <w:jc w:val="center"/>
            </w:pPr>
          </w:p>
        </w:tc>
      </w:tr>
      <w:tr w:rsidR="00AC6BDD" w14:paraId="37D03EA1" w14:textId="77777777" w:rsidTr="00364084">
        <w:trPr>
          <w:trHeight w:val="530"/>
        </w:trPr>
        <w:tc>
          <w:tcPr>
            <w:tcW w:w="1904" w:type="pct"/>
            <w:gridSpan w:val="2"/>
          </w:tcPr>
          <w:p w14:paraId="3D172164" w14:textId="77777777" w:rsidR="00AC6BDD" w:rsidRPr="00135E2F" w:rsidRDefault="00AC6BDD" w:rsidP="00AC6BDD">
            <w:pPr>
              <w:rPr>
                <w:b/>
              </w:rPr>
            </w:pPr>
            <w:r w:rsidRPr="00135E2F">
              <w:rPr>
                <w:b/>
              </w:rPr>
              <w:t>Zone Dues</w:t>
            </w:r>
            <w:r w:rsidR="00D3561F">
              <w:rPr>
                <w:b/>
              </w:rPr>
              <w:t xml:space="preserve"> or obligations?</w:t>
            </w:r>
          </w:p>
        </w:tc>
        <w:tc>
          <w:tcPr>
            <w:tcW w:w="1106" w:type="pct"/>
          </w:tcPr>
          <w:p w14:paraId="3B68E021" w14:textId="77777777" w:rsidR="00AC6BDD" w:rsidRDefault="00AC6BDD" w:rsidP="00AC6BDD">
            <w:pPr>
              <w:jc w:val="center"/>
            </w:pPr>
            <w:r>
              <w:t>Different for each zone</w:t>
            </w:r>
          </w:p>
        </w:tc>
        <w:tc>
          <w:tcPr>
            <w:tcW w:w="710" w:type="pct"/>
          </w:tcPr>
          <w:p w14:paraId="416B33EB" w14:textId="77777777" w:rsidR="00AC6BDD" w:rsidRDefault="00AC6BDD" w:rsidP="00AC6BDD"/>
          <w:p w14:paraId="48B3A7B8" w14:textId="77777777" w:rsidR="00AC6BDD" w:rsidRDefault="00AC6BDD" w:rsidP="00AC6BDD">
            <w:r>
              <w:t xml:space="preserve">$         </w:t>
            </w:r>
          </w:p>
        </w:tc>
        <w:tc>
          <w:tcPr>
            <w:tcW w:w="640" w:type="pct"/>
          </w:tcPr>
          <w:p w14:paraId="2F362685" w14:textId="77777777" w:rsidR="00AC6BDD" w:rsidRDefault="00AC6BDD" w:rsidP="00AC6BDD">
            <w:pPr>
              <w:jc w:val="center"/>
            </w:pPr>
          </w:p>
        </w:tc>
        <w:tc>
          <w:tcPr>
            <w:tcW w:w="640" w:type="pct"/>
          </w:tcPr>
          <w:p w14:paraId="4B708CA4" w14:textId="77777777" w:rsidR="00AC6BDD" w:rsidRDefault="00AC6BDD" w:rsidP="00AC6BDD">
            <w:pPr>
              <w:jc w:val="center"/>
            </w:pPr>
          </w:p>
        </w:tc>
      </w:tr>
      <w:tr w:rsidR="00AC6BDD" w14:paraId="799FB176" w14:textId="77777777" w:rsidTr="00364084">
        <w:trPr>
          <w:trHeight w:val="530"/>
        </w:trPr>
        <w:tc>
          <w:tcPr>
            <w:tcW w:w="1904" w:type="pct"/>
            <w:gridSpan w:val="2"/>
          </w:tcPr>
          <w:p w14:paraId="4AFF722A" w14:textId="77777777" w:rsidR="00AC6BDD" w:rsidRDefault="00AC6BDD" w:rsidP="00AC6BDD">
            <w:r>
              <w:t xml:space="preserve">                         </w:t>
            </w:r>
          </w:p>
          <w:p w14:paraId="44CBA0A1" w14:textId="77777777" w:rsidR="00AC6BDD" w:rsidRPr="007F0A5A" w:rsidRDefault="00AC6BDD" w:rsidP="00AC6BDD">
            <w:r>
              <w:t xml:space="preserve">                     </w:t>
            </w:r>
            <w:r w:rsidRPr="00E5209C">
              <w:rPr>
                <w:b/>
              </w:rPr>
              <w:t>TOTALS</w:t>
            </w:r>
          </w:p>
        </w:tc>
        <w:tc>
          <w:tcPr>
            <w:tcW w:w="1106" w:type="pct"/>
          </w:tcPr>
          <w:p w14:paraId="52DE257E" w14:textId="77777777" w:rsidR="00AC6BDD" w:rsidRDefault="00AC6BDD" w:rsidP="00AC6BDD">
            <w:pPr>
              <w:jc w:val="center"/>
            </w:pPr>
            <w:r>
              <w:t>approx.</w:t>
            </w:r>
          </w:p>
          <w:p w14:paraId="2F5126EB" w14:textId="3E29A4F2" w:rsidR="00AC6BDD" w:rsidRDefault="006D0BE7" w:rsidP="00AC6BDD">
            <w:pPr>
              <w:jc w:val="center"/>
            </w:pPr>
            <w:r>
              <w:t>23-27</w:t>
            </w:r>
            <w:r w:rsidR="00AC6BDD">
              <w:t>% of income</w:t>
            </w:r>
          </w:p>
        </w:tc>
        <w:tc>
          <w:tcPr>
            <w:tcW w:w="710" w:type="pct"/>
          </w:tcPr>
          <w:p w14:paraId="574EDE89" w14:textId="77777777" w:rsidR="00AC6BDD" w:rsidRDefault="00AC6BDD" w:rsidP="00AC6BDD">
            <w:r>
              <w:t xml:space="preserve">       </w:t>
            </w:r>
          </w:p>
          <w:p w14:paraId="07BC0D75" w14:textId="77777777" w:rsidR="00AC6BDD" w:rsidRDefault="00AC6BDD" w:rsidP="00AC6BDD"/>
        </w:tc>
        <w:tc>
          <w:tcPr>
            <w:tcW w:w="640" w:type="pct"/>
          </w:tcPr>
          <w:p w14:paraId="545CF341" w14:textId="77777777" w:rsidR="00AC6BDD" w:rsidRDefault="00AC6BDD" w:rsidP="00AC6BDD">
            <w:pPr>
              <w:jc w:val="center"/>
            </w:pPr>
          </w:p>
        </w:tc>
        <w:tc>
          <w:tcPr>
            <w:tcW w:w="640" w:type="pct"/>
          </w:tcPr>
          <w:p w14:paraId="0CECF5D5" w14:textId="77777777" w:rsidR="00AC6BDD" w:rsidRDefault="00AC6BDD" w:rsidP="00AC6BDD">
            <w:pPr>
              <w:jc w:val="center"/>
            </w:pPr>
          </w:p>
        </w:tc>
      </w:tr>
    </w:tbl>
    <w:p w14:paraId="7E67E7D6" w14:textId="77777777" w:rsidR="00052AE4" w:rsidRDefault="00052AE4" w:rsidP="00A431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35C08">
        <w:rPr>
          <w:sz w:val="28"/>
          <w:szCs w:val="28"/>
        </w:rPr>
        <w:t xml:space="preserve">  </w:t>
      </w:r>
    </w:p>
    <w:p w14:paraId="6BD549E6" w14:textId="77777777" w:rsidR="009B13A7" w:rsidRDefault="009B13A7" w:rsidP="00F954CD"/>
    <w:p w14:paraId="77BFF278" w14:textId="0F20792C" w:rsidR="00052AE4" w:rsidRPr="0096001D" w:rsidRDefault="005052E3" w:rsidP="00F954CD">
      <w:r w:rsidRPr="0096001D">
        <w:t xml:space="preserve">Recommended by </w:t>
      </w:r>
      <w:r w:rsidR="00C02B79" w:rsidRPr="0096001D">
        <w:t xml:space="preserve">Dist. NMI: Links - </w:t>
      </w:r>
      <w:r w:rsidR="00EA6D21" w:rsidRPr="0096001D">
        <w:t>$30 &amp; Missionary Christmas Fund</w:t>
      </w:r>
      <w:r w:rsidR="0096001D" w:rsidRPr="0096001D">
        <w:t xml:space="preserve"> - $15</w:t>
      </w:r>
    </w:p>
    <w:p w14:paraId="19C5EB0B" w14:textId="68F304BC" w:rsidR="00F954CD" w:rsidRPr="00AC6BDD" w:rsidRDefault="00F954CD" w:rsidP="00F954CD">
      <w:r w:rsidRPr="00AC6BDD">
        <w:t>*</w:t>
      </w:r>
      <w:r w:rsidRPr="00AC6BDD">
        <w:rPr>
          <w:u w:val="single"/>
        </w:rPr>
        <w:t>10% Specials</w:t>
      </w:r>
      <w:r w:rsidRPr="00AC6BDD">
        <w:t xml:space="preserve"> – </w:t>
      </w:r>
      <w:r w:rsidR="00C2121A">
        <w:t>Also, i</w:t>
      </w:r>
      <w:r w:rsidRPr="00AC6BDD">
        <w:t>nclude the following, but can include more:</w:t>
      </w:r>
    </w:p>
    <w:p w14:paraId="58D6CBCD" w14:textId="77777777" w:rsidR="00F954CD" w:rsidRPr="00AC6BDD" w:rsidRDefault="00F954CD" w:rsidP="00F954CD">
      <w:r w:rsidRPr="00AC6BDD">
        <w:t>Alabaster, World Mission Broadcast, VBS offerings, Memorial Roll, Distinguished Service Award, Missionary Health Care, Nazarene Compassionate Ministries Fund, Missionary Christmas Fund</w:t>
      </w:r>
      <w:r w:rsidR="00D95815" w:rsidRPr="00AC6BDD">
        <w:t xml:space="preserve"> ($15)</w:t>
      </w:r>
      <w:r w:rsidRPr="00AC6BDD">
        <w:t>, Personal Gift to a Missionary, LINKS</w:t>
      </w:r>
      <w:r w:rsidR="00D95815" w:rsidRPr="00AC6BDD">
        <w:t xml:space="preserve"> ($30)</w:t>
      </w:r>
      <w:r w:rsidRPr="00AC6BDD">
        <w:t xml:space="preserve">, Work and Witness, Jesus Film Harvest Partners, </w:t>
      </w:r>
    </w:p>
    <w:p w14:paraId="43556A43" w14:textId="77777777" w:rsidR="00EE74DD" w:rsidRPr="00AC6BDD" w:rsidRDefault="00EE74DD" w:rsidP="00F954CD">
      <w:r w:rsidRPr="00AC6BDD">
        <w:t xml:space="preserve">Nazarene Theological Seminary and Nazarene Bible College – are Point-to-Point giving and can count as 10% specials.  There are many more. </w:t>
      </w:r>
    </w:p>
    <w:p w14:paraId="3EDA70AB" w14:textId="77777777" w:rsidR="00F954CD" w:rsidRPr="00AC6BDD" w:rsidRDefault="00F954CD" w:rsidP="00F954CD"/>
    <w:p w14:paraId="5D213247" w14:textId="77777777" w:rsidR="00161493" w:rsidRPr="00AC6BDD" w:rsidRDefault="00161493" w:rsidP="00F954CD">
      <w:r w:rsidRPr="00AC6BDD">
        <w:rPr>
          <w:u w:val="single"/>
        </w:rPr>
        <w:t>*</w:t>
      </w:r>
      <w:r w:rsidR="00F954CD" w:rsidRPr="00AC6BDD">
        <w:rPr>
          <w:u w:val="single"/>
        </w:rPr>
        <w:t>Non-10% specials</w:t>
      </w:r>
      <w:r w:rsidR="00EE74DD" w:rsidRPr="00AC6BDD">
        <w:t xml:space="preserve"> </w:t>
      </w:r>
      <w:proofErr w:type="gramStart"/>
      <w:r w:rsidR="00EE74DD" w:rsidRPr="00AC6BDD">
        <w:t xml:space="preserve">– </w:t>
      </w:r>
      <w:r w:rsidR="00F954CD" w:rsidRPr="00AC6BDD">
        <w:t xml:space="preserve"> American</w:t>
      </w:r>
      <w:proofErr w:type="gramEnd"/>
      <w:r w:rsidR="00F954CD" w:rsidRPr="00AC6BDD">
        <w:t xml:space="preserve"> Bible Society.</w:t>
      </w:r>
    </w:p>
    <w:p w14:paraId="5D92A5AF" w14:textId="77777777" w:rsidR="007908CB" w:rsidRPr="00AC6BDD" w:rsidRDefault="007908CB" w:rsidP="00F954CD"/>
    <w:p w14:paraId="5DEB06E2" w14:textId="77777777" w:rsidR="007908CB" w:rsidRPr="00AC6BDD" w:rsidRDefault="007908CB" w:rsidP="00F954CD">
      <w:r w:rsidRPr="00AC6BDD">
        <w:t>List giving for each 10% special:  ___________________________</w:t>
      </w:r>
    </w:p>
    <w:sectPr w:rsidR="007908CB" w:rsidRPr="00AC6BDD" w:rsidSect="009B13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191"/>
    <w:rsid w:val="000158E1"/>
    <w:rsid w:val="000428E6"/>
    <w:rsid w:val="00052AE4"/>
    <w:rsid w:val="00126193"/>
    <w:rsid w:val="00135E2F"/>
    <w:rsid w:val="00161493"/>
    <w:rsid w:val="001C2470"/>
    <w:rsid w:val="00213A91"/>
    <w:rsid w:val="00246245"/>
    <w:rsid w:val="00273F7B"/>
    <w:rsid w:val="0027738F"/>
    <w:rsid w:val="0028228A"/>
    <w:rsid w:val="002B1D50"/>
    <w:rsid w:val="002F06FC"/>
    <w:rsid w:val="002F2EE5"/>
    <w:rsid w:val="003078B6"/>
    <w:rsid w:val="00364084"/>
    <w:rsid w:val="0037705A"/>
    <w:rsid w:val="0038449F"/>
    <w:rsid w:val="00474AC9"/>
    <w:rsid w:val="004C3D1F"/>
    <w:rsid w:val="004E33DF"/>
    <w:rsid w:val="005052E3"/>
    <w:rsid w:val="00544644"/>
    <w:rsid w:val="0055348C"/>
    <w:rsid w:val="005749AF"/>
    <w:rsid w:val="00596E8F"/>
    <w:rsid w:val="00633104"/>
    <w:rsid w:val="00667992"/>
    <w:rsid w:val="00674B11"/>
    <w:rsid w:val="00683F8A"/>
    <w:rsid w:val="0069068D"/>
    <w:rsid w:val="00694376"/>
    <w:rsid w:val="006A2ACB"/>
    <w:rsid w:val="006D0BE7"/>
    <w:rsid w:val="00713560"/>
    <w:rsid w:val="00720C90"/>
    <w:rsid w:val="0073070B"/>
    <w:rsid w:val="0078774A"/>
    <w:rsid w:val="007908CB"/>
    <w:rsid w:val="007929A0"/>
    <w:rsid w:val="007B478C"/>
    <w:rsid w:val="007C642D"/>
    <w:rsid w:val="007D7645"/>
    <w:rsid w:val="007F0A5A"/>
    <w:rsid w:val="00817031"/>
    <w:rsid w:val="0085138B"/>
    <w:rsid w:val="008612AA"/>
    <w:rsid w:val="008613FC"/>
    <w:rsid w:val="00874A56"/>
    <w:rsid w:val="00887B67"/>
    <w:rsid w:val="008A631F"/>
    <w:rsid w:val="00915B83"/>
    <w:rsid w:val="009365E1"/>
    <w:rsid w:val="0096001D"/>
    <w:rsid w:val="009676E7"/>
    <w:rsid w:val="00986ACF"/>
    <w:rsid w:val="009972C2"/>
    <w:rsid w:val="009B13A7"/>
    <w:rsid w:val="009F2A09"/>
    <w:rsid w:val="00A00A4E"/>
    <w:rsid w:val="00A43191"/>
    <w:rsid w:val="00A642C8"/>
    <w:rsid w:val="00AC6BDD"/>
    <w:rsid w:val="00B667A3"/>
    <w:rsid w:val="00BB71C4"/>
    <w:rsid w:val="00BE2047"/>
    <w:rsid w:val="00C02B79"/>
    <w:rsid w:val="00C04244"/>
    <w:rsid w:val="00C12989"/>
    <w:rsid w:val="00C2121A"/>
    <w:rsid w:val="00C35C08"/>
    <w:rsid w:val="00C57F20"/>
    <w:rsid w:val="00C9210B"/>
    <w:rsid w:val="00CC7E44"/>
    <w:rsid w:val="00D3561F"/>
    <w:rsid w:val="00D95815"/>
    <w:rsid w:val="00DC1F37"/>
    <w:rsid w:val="00DF3ECB"/>
    <w:rsid w:val="00E022D3"/>
    <w:rsid w:val="00E33078"/>
    <w:rsid w:val="00E51214"/>
    <w:rsid w:val="00E5209C"/>
    <w:rsid w:val="00E84C37"/>
    <w:rsid w:val="00E85307"/>
    <w:rsid w:val="00E922AF"/>
    <w:rsid w:val="00EA6D21"/>
    <w:rsid w:val="00EE32F3"/>
    <w:rsid w:val="00EE74DD"/>
    <w:rsid w:val="00F22D05"/>
    <w:rsid w:val="00F954CD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6EC7E"/>
  <w15:chartTrackingRefBased/>
  <w15:docId w15:val="{A2026C1D-8B5E-384F-B21C-3B0FD60C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E980E-79EC-4C2C-8C03-F4DD444F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USERS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subject/>
  <dc:creator>guest2</dc:creator>
  <cp:keywords/>
  <cp:lastModifiedBy>Ray Stillings</cp:lastModifiedBy>
  <cp:revision>38</cp:revision>
  <cp:lastPrinted>2023-01-20T06:29:00Z</cp:lastPrinted>
  <dcterms:created xsi:type="dcterms:W3CDTF">2021-07-07T17:34:00Z</dcterms:created>
  <dcterms:modified xsi:type="dcterms:W3CDTF">2023-07-11T04:45:00Z</dcterms:modified>
</cp:coreProperties>
</file>